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4A9D" w14:textId="209110A8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ЛИПЕЦКАЯ ОБЛАСТЬ</w:t>
      </w:r>
    </w:p>
    <w:p w14:paraId="19F5383D" w14:textId="77777777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ТЕРРИТОРИАЛЬНАЯ ИЗБИРАТЕЛЬНАЯ КОМИССИЯ</w:t>
      </w:r>
    </w:p>
    <w:p w14:paraId="6F7B2F69" w14:textId="77777777" w:rsidR="00723F18" w:rsidRPr="00723F18" w:rsidRDefault="00723F18" w:rsidP="00723F18">
      <w:pPr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УСМАНСКОГО РАЙОНА</w:t>
      </w:r>
    </w:p>
    <w:p w14:paraId="63D6B246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</w:p>
    <w:p w14:paraId="3E820D42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  <w:r w:rsidRPr="00723F18">
        <w:rPr>
          <w:b/>
          <w:sz w:val="28"/>
          <w:szCs w:val="28"/>
        </w:rPr>
        <w:t>ПОСТАНОВЛЕНИЕ</w:t>
      </w:r>
    </w:p>
    <w:p w14:paraId="1E43710C" w14:textId="4A62DDDE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 xml:space="preserve">11 августа 2025 года                                                       </w:t>
      </w:r>
      <w:r w:rsidR="00497A84">
        <w:rPr>
          <w:szCs w:val="28"/>
        </w:rPr>
        <w:t xml:space="preserve">                        № 120/77</w:t>
      </w:r>
      <w:r w:rsidR="00E858AD">
        <w:rPr>
          <w:szCs w:val="28"/>
        </w:rPr>
        <w:t>2</w:t>
      </w:r>
    </w:p>
    <w:p w14:paraId="0E4711B4" w14:textId="12C5A1AC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г. Усмань</w:t>
      </w:r>
    </w:p>
    <w:p w14:paraId="148D822C" w14:textId="77777777" w:rsidR="00E858AD" w:rsidRDefault="002870E7" w:rsidP="00F8729B">
      <w:pPr>
        <w:pStyle w:val="2"/>
        <w:jc w:val="center"/>
        <w:rPr>
          <w:sz w:val="28"/>
        </w:rPr>
      </w:pPr>
      <w:r w:rsidRPr="00AD4974">
        <w:rPr>
          <w:sz w:val="28"/>
        </w:rPr>
        <w:t>О признании кандидата в депутаты</w:t>
      </w:r>
      <w:r w:rsidR="00AD4974" w:rsidRPr="00AD4974">
        <w:rPr>
          <w:sz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AD4974">
        <w:rPr>
          <w:sz w:val="28"/>
        </w:rPr>
        <w:t>избирательному округу №</w:t>
      </w:r>
      <w:r w:rsidR="00AD4974" w:rsidRPr="00AD4974">
        <w:rPr>
          <w:sz w:val="28"/>
        </w:rPr>
        <w:t xml:space="preserve"> </w:t>
      </w:r>
      <w:r w:rsidR="00E858AD">
        <w:rPr>
          <w:sz w:val="28"/>
        </w:rPr>
        <w:t>4</w:t>
      </w:r>
      <w:r w:rsidR="00AD4974" w:rsidRPr="00AD4974">
        <w:rPr>
          <w:sz w:val="28"/>
        </w:rPr>
        <w:t xml:space="preserve"> </w:t>
      </w:r>
    </w:p>
    <w:p w14:paraId="48E13146" w14:textId="3576404C" w:rsidR="001356E6" w:rsidRPr="00AD4974" w:rsidRDefault="00E858AD" w:rsidP="00F8729B">
      <w:pPr>
        <w:pStyle w:val="2"/>
        <w:jc w:val="center"/>
        <w:rPr>
          <w:i/>
          <w:sz w:val="16"/>
          <w:szCs w:val="16"/>
        </w:rPr>
      </w:pPr>
      <w:proofErr w:type="spellStart"/>
      <w:r>
        <w:rPr>
          <w:sz w:val="28"/>
        </w:rPr>
        <w:t>Добрай</w:t>
      </w:r>
      <w:proofErr w:type="spellEnd"/>
      <w:r>
        <w:rPr>
          <w:sz w:val="28"/>
        </w:rPr>
        <w:t xml:space="preserve"> Анастасии Петровны</w:t>
      </w:r>
      <w:r w:rsidR="00AD4974" w:rsidRPr="00AD4974">
        <w:rPr>
          <w:sz w:val="28"/>
        </w:rPr>
        <w:t xml:space="preserve">, </w:t>
      </w:r>
    </w:p>
    <w:p w14:paraId="2D4F66D9" w14:textId="6095D853" w:rsidR="001356E6" w:rsidRPr="00AD4974" w:rsidRDefault="002870E7" w:rsidP="00F8729B">
      <w:pPr>
        <w:jc w:val="center"/>
        <w:rPr>
          <w:b/>
          <w:iCs/>
          <w:sz w:val="28"/>
          <w:szCs w:val="28"/>
        </w:rPr>
      </w:pPr>
      <w:r w:rsidRPr="00AD4974">
        <w:rPr>
          <w:b/>
          <w:iCs/>
          <w:sz w:val="28"/>
          <w:szCs w:val="28"/>
        </w:rPr>
        <w:t>выдвинутого избирательным объединением</w:t>
      </w:r>
      <w:r w:rsidR="00AD4974" w:rsidRPr="00AD4974">
        <w:rPr>
          <w:b/>
          <w:iCs/>
          <w:sz w:val="28"/>
          <w:szCs w:val="28"/>
        </w:rPr>
        <w:t xml:space="preserve"> </w:t>
      </w:r>
      <w:r w:rsidR="00AD4974" w:rsidRPr="00AD4974">
        <w:rPr>
          <w:b/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AD4974">
        <w:rPr>
          <w:b/>
          <w:iCs/>
          <w:sz w:val="28"/>
          <w:szCs w:val="28"/>
        </w:rPr>
        <w:t xml:space="preserve">, </w:t>
      </w:r>
    </w:p>
    <w:p w14:paraId="022C1450" w14:textId="384971E1" w:rsidR="001356E6" w:rsidRDefault="002870E7" w:rsidP="00F8729B">
      <w:pPr>
        <w:jc w:val="center"/>
        <w:rPr>
          <w:b/>
          <w:i/>
          <w:sz w:val="16"/>
          <w:szCs w:val="16"/>
        </w:rPr>
      </w:pPr>
      <w:r w:rsidRPr="00AD4974">
        <w:rPr>
          <w:b/>
          <w:iCs/>
          <w:sz w:val="28"/>
          <w:szCs w:val="28"/>
        </w:rPr>
        <w:t>утратившим статус кандидата</w:t>
      </w:r>
    </w:p>
    <w:p w14:paraId="0EE9938C" w14:textId="41C41FAB" w:rsidR="001356E6" w:rsidRDefault="002870E7" w:rsidP="00F8729B">
      <w:pPr>
        <w:pStyle w:val="3"/>
        <w:ind w:firstLine="720"/>
        <w:rPr>
          <w:rFonts w:ascii="Times New Roman CYR" w:hAnsi="Times New Roman CYR"/>
          <w:bCs/>
        </w:rPr>
      </w:pPr>
      <w:r>
        <w:t>В связи с непредставлением кандидатом в депутаты</w:t>
      </w:r>
      <w:r w:rsidR="00AD4974"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="00AD4974" w:rsidRPr="00AD4974">
        <w:t>избирательному округу</w:t>
      </w:r>
      <w:r w:rsidR="00AD4974">
        <w:t xml:space="preserve"> № </w:t>
      </w:r>
      <w:r w:rsidR="00E858AD">
        <w:t xml:space="preserve">4 </w:t>
      </w:r>
      <w:proofErr w:type="spellStart"/>
      <w:r w:rsidR="00E858AD">
        <w:t>Добрай</w:t>
      </w:r>
      <w:proofErr w:type="spellEnd"/>
      <w:r w:rsidR="00E858AD">
        <w:t xml:space="preserve"> Анастасией Петровной</w:t>
      </w:r>
      <w:r w:rsidR="00AD4974">
        <w:t xml:space="preserve">, </w:t>
      </w:r>
      <w:r>
        <w:t xml:space="preserve">выдвинутым </w:t>
      </w:r>
      <w:r>
        <w:rPr>
          <w:szCs w:val="28"/>
        </w:rPr>
        <w:t>избирательным объединением</w:t>
      </w:r>
      <w:r w:rsidR="00AD4974">
        <w:rPr>
          <w:szCs w:val="28"/>
        </w:rPr>
        <w:t xml:space="preserve"> </w:t>
      </w:r>
      <w:r w:rsidR="00AD4974" w:rsidRPr="00AD4974">
        <w:rPr>
          <w:color w:val="000000"/>
          <w:szCs w:val="28"/>
        </w:rPr>
        <w:t>«Региональное отделение в Липецкой области Политической партии «НОВЫЕ ЛЮДИ»</w:t>
      </w:r>
      <w:r>
        <w:rPr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AD4974">
        <w:rPr>
          <w:szCs w:val="28"/>
        </w:rPr>
        <w:t xml:space="preserve"> </w:t>
      </w:r>
      <w:r>
        <w:rPr>
          <w:szCs w:val="28"/>
        </w:rPr>
        <w:t xml:space="preserve">Областного закона, </w:t>
      </w:r>
      <w:bookmarkStart w:id="0" w:name="_Hlk40879436"/>
      <w:r>
        <w:rPr>
          <w:bCs/>
          <w:szCs w:val="28"/>
        </w:rPr>
        <w:t>постановлением территориальной избирательной комиссии</w:t>
      </w:r>
      <w:r w:rsidR="00AD497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AD4974">
        <w:rPr>
          <w:bCs/>
          <w:szCs w:val="28"/>
        </w:rPr>
        <w:t xml:space="preserve">Усманского района </w:t>
      </w:r>
      <w:r w:rsidR="00AD4974" w:rsidRPr="0048379B">
        <w:rPr>
          <w:bCs/>
          <w:szCs w:val="28"/>
        </w:rPr>
        <w:t>от «</w:t>
      </w:r>
      <w:r w:rsidR="00AD4974">
        <w:rPr>
          <w:bCs/>
          <w:szCs w:val="28"/>
        </w:rPr>
        <w:t>10</w:t>
      </w:r>
      <w:r w:rsidR="00AD4974" w:rsidRPr="0048379B">
        <w:rPr>
          <w:bCs/>
          <w:szCs w:val="28"/>
        </w:rPr>
        <w:t>»</w:t>
      </w:r>
      <w:r w:rsidR="00AD4974">
        <w:rPr>
          <w:bCs/>
          <w:szCs w:val="28"/>
        </w:rPr>
        <w:t xml:space="preserve"> июня 2025 года № 107/636</w:t>
      </w:r>
      <w:r w:rsidR="00AD4974" w:rsidRPr="0048379B">
        <w:rPr>
          <w:bCs/>
          <w:szCs w:val="28"/>
        </w:rPr>
        <w:t xml:space="preserve"> «О возложении полномочий окружных избирательных комиссий по выборам </w:t>
      </w:r>
      <w:r w:rsidR="00AD4974" w:rsidRPr="0048379B">
        <w:rPr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AD4974">
        <w:rPr>
          <w:szCs w:val="28"/>
        </w:rPr>
        <w:t xml:space="preserve"> </w:t>
      </w:r>
      <w:r w:rsidR="00AD4974" w:rsidRPr="0048379B">
        <w:rPr>
          <w:bCs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AD4974">
        <w:rPr>
          <w:bCs/>
          <w:szCs w:val="28"/>
        </w:rPr>
        <w:t xml:space="preserve">», </w:t>
      </w:r>
      <w:r>
        <w:rPr>
          <w:szCs w:val="28"/>
        </w:rPr>
        <w:t>территориальная избирательная комиссия</w:t>
      </w:r>
      <w:r w:rsidR="00AD4974">
        <w:rPr>
          <w:szCs w:val="28"/>
        </w:rPr>
        <w:t xml:space="preserve"> Усманского района </w:t>
      </w:r>
      <w:r>
        <w:rPr>
          <w:b/>
          <w:bCs/>
          <w:iCs/>
          <w:szCs w:val="28"/>
        </w:rPr>
        <w:t>постановляет:</w:t>
      </w:r>
      <w:bookmarkEnd w:id="0"/>
    </w:p>
    <w:p w14:paraId="31BD2332" w14:textId="38513A9C" w:rsidR="001356E6" w:rsidRDefault="002870E7" w:rsidP="00F8729B">
      <w:pPr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</w:t>
      </w:r>
      <w:r w:rsidRPr="00F8729B">
        <w:rPr>
          <w:sz w:val="28"/>
          <w:szCs w:val="28"/>
        </w:rPr>
        <w:t>Признать кандидата в депутаты</w:t>
      </w:r>
      <w:r w:rsidR="00AD4974" w:rsidRPr="00F872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избирательному округу № </w:t>
      </w:r>
      <w:r w:rsidR="00E858AD">
        <w:rPr>
          <w:sz w:val="28"/>
          <w:szCs w:val="28"/>
        </w:rPr>
        <w:t xml:space="preserve">4 </w:t>
      </w:r>
      <w:proofErr w:type="spellStart"/>
      <w:r w:rsidR="00E858AD">
        <w:rPr>
          <w:sz w:val="28"/>
          <w:szCs w:val="28"/>
        </w:rPr>
        <w:t>Добрай</w:t>
      </w:r>
      <w:proofErr w:type="spellEnd"/>
      <w:r w:rsidR="00E858AD">
        <w:rPr>
          <w:sz w:val="28"/>
          <w:szCs w:val="28"/>
        </w:rPr>
        <w:t xml:space="preserve"> Анастасию Петровну</w:t>
      </w:r>
      <w:bookmarkStart w:id="1" w:name="_GoBack"/>
      <w:bookmarkEnd w:id="1"/>
      <w:r w:rsidR="00F8729B"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выдвинутого </w:t>
      </w:r>
      <w:r w:rsidR="00F8729B">
        <w:rPr>
          <w:sz w:val="28"/>
          <w:szCs w:val="28"/>
        </w:rPr>
        <w:t>избирательным объединением</w:t>
      </w:r>
      <w:r w:rsidR="00F8729B">
        <w:rPr>
          <w:szCs w:val="28"/>
        </w:rPr>
        <w:t xml:space="preserve"> </w:t>
      </w:r>
      <w:r w:rsidR="00F8729B" w:rsidRPr="00AD497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F8729B">
        <w:rPr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14:paraId="3FFC08B6" w14:textId="1C27423A" w:rsidR="001356E6" w:rsidRPr="00F8729B" w:rsidRDefault="002870E7" w:rsidP="00F8729B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48149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F8729B">
        <w:rPr>
          <w:bCs/>
          <w:sz w:val="28"/>
          <w:szCs w:val="28"/>
        </w:rPr>
        <w:t xml:space="preserve">Усманского района </w:t>
      </w:r>
      <w:r>
        <w:rPr>
          <w:bCs/>
          <w:sz w:val="28"/>
          <w:szCs w:val="28"/>
        </w:rPr>
        <w:t>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D4974" w:rsidRPr="00F8729B" w14:paraId="1C1ED6C3" w14:textId="77777777" w:rsidTr="00A36610">
        <w:tc>
          <w:tcPr>
            <w:tcW w:w="5324" w:type="dxa"/>
          </w:tcPr>
          <w:p w14:paraId="0E3AD119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174639C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691DFBA3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E4B7D40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110C7CE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2BCE1596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D4974" w:rsidRPr="00F8729B" w14:paraId="01E19B89" w14:textId="77777777" w:rsidTr="00A36610">
        <w:tc>
          <w:tcPr>
            <w:tcW w:w="5324" w:type="dxa"/>
          </w:tcPr>
          <w:p w14:paraId="6621C450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752A39" w14:textId="77777777" w:rsidR="00AD4974" w:rsidRPr="00F8729B" w:rsidRDefault="00AD4974" w:rsidP="00A36610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AD4974" w:rsidRPr="00F8729B" w14:paraId="2EBA057A" w14:textId="77777777" w:rsidTr="00A36610">
        <w:tc>
          <w:tcPr>
            <w:tcW w:w="5324" w:type="dxa"/>
          </w:tcPr>
          <w:p w14:paraId="47188D8B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3FADEE0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1A44E589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026680C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7285CD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1083E377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E7D00E0" w14:textId="3DF4D592" w:rsidR="001356E6" w:rsidRPr="00F8729B" w:rsidRDefault="001356E6" w:rsidP="00F8729B">
      <w:pPr>
        <w:rPr>
          <w:rFonts w:eastAsia="MS Mincho"/>
          <w:b/>
        </w:rPr>
      </w:pPr>
    </w:p>
    <w:sectPr w:rsidR="001356E6" w:rsidRPr="00F8729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67041" w14:textId="77777777" w:rsidR="003A6F53" w:rsidRDefault="003A6F53">
      <w:r>
        <w:separator/>
      </w:r>
    </w:p>
  </w:endnote>
  <w:endnote w:type="continuationSeparator" w:id="0">
    <w:p w14:paraId="119989AE" w14:textId="77777777" w:rsidR="003A6F53" w:rsidRDefault="003A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381B3" w14:textId="77777777" w:rsidR="003A6F53" w:rsidRDefault="003A6F53">
      <w:r>
        <w:separator/>
      </w:r>
    </w:p>
  </w:footnote>
  <w:footnote w:type="continuationSeparator" w:id="0">
    <w:p w14:paraId="34B820A4" w14:textId="77777777" w:rsidR="003A6F53" w:rsidRDefault="003A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198256"/>
    </w:sdtPr>
    <w:sdtEndPr/>
    <w:sdtContent>
      <w:p w14:paraId="2985F651" w14:textId="6C573317" w:rsidR="001356E6" w:rsidRDefault="002870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8AD">
          <w:rPr>
            <w:noProof/>
          </w:rPr>
          <w:t>2</w:t>
        </w:r>
        <w:r>
          <w:fldChar w:fldCharType="end"/>
        </w:r>
      </w:p>
    </w:sdtContent>
  </w:sdt>
  <w:p w14:paraId="3338DADE" w14:textId="77777777" w:rsidR="001356E6" w:rsidRDefault="001356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37792"/>
    <w:rsid w:val="001575A2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76D2B"/>
    <w:rsid w:val="0038601D"/>
    <w:rsid w:val="003976AB"/>
    <w:rsid w:val="003A6F53"/>
    <w:rsid w:val="003B1286"/>
    <w:rsid w:val="003B421F"/>
    <w:rsid w:val="003D36F9"/>
    <w:rsid w:val="00444ACD"/>
    <w:rsid w:val="004660AC"/>
    <w:rsid w:val="00481494"/>
    <w:rsid w:val="00495A9B"/>
    <w:rsid w:val="00497A84"/>
    <w:rsid w:val="004B6CEC"/>
    <w:rsid w:val="004D34C3"/>
    <w:rsid w:val="004D663F"/>
    <w:rsid w:val="004F197C"/>
    <w:rsid w:val="00505545"/>
    <w:rsid w:val="00513328"/>
    <w:rsid w:val="0053301A"/>
    <w:rsid w:val="0059556A"/>
    <w:rsid w:val="005F0A9A"/>
    <w:rsid w:val="00605A6D"/>
    <w:rsid w:val="006149D0"/>
    <w:rsid w:val="00620EDE"/>
    <w:rsid w:val="00651211"/>
    <w:rsid w:val="006554BA"/>
    <w:rsid w:val="006630FB"/>
    <w:rsid w:val="0067235F"/>
    <w:rsid w:val="006D1379"/>
    <w:rsid w:val="00723F18"/>
    <w:rsid w:val="00754E58"/>
    <w:rsid w:val="0077623C"/>
    <w:rsid w:val="007924D7"/>
    <w:rsid w:val="007B3353"/>
    <w:rsid w:val="007B6AB9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4974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858AD"/>
    <w:rsid w:val="00EB25BE"/>
    <w:rsid w:val="00EB4896"/>
    <w:rsid w:val="00EF05CC"/>
    <w:rsid w:val="00EF4484"/>
    <w:rsid w:val="00F23570"/>
    <w:rsid w:val="00F47960"/>
    <w:rsid w:val="00F8729B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0210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caption"/>
    <w:basedOn w:val="a"/>
    <w:next w:val="a"/>
    <w:qFormat/>
    <w:rsid w:val="00723F18"/>
    <w:rPr>
      <w:sz w:val="24"/>
    </w:rPr>
  </w:style>
  <w:style w:type="paragraph" w:styleId="af">
    <w:name w:val="No Spacing"/>
    <w:uiPriority w:val="1"/>
    <w:qFormat/>
    <w:rsid w:val="00AD4974"/>
    <w:rPr>
      <w:sz w:val="24"/>
      <w:szCs w:val="24"/>
    </w:rPr>
  </w:style>
  <w:style w:type="paragraph" w:styleId="af0">
    <w:name w:val="List Paragraph"/>
    <w:basedOn w:val="a"/>
    <w:uiPriority w:val="99"/>
    <w:unhideWhenUsed/>
    <w:rsid w:val="00157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C8114-1398-4B58-9B81-1984D858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8</cp:revision>
  <cp:lastPrinted>2022-06-03T07:15:00Z</cp:lastPrinted>
  <dcterms:created xsi:type="dcterms:W3CDTF">2025-08-11T09:22:00Z</dcterms:created>
  <dcterms:modified xsi:type="dcterms:W3CDTF">2025-08-11T09:41:00Z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