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14:paraId="7B2144D4" w14:textId="77777777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398E73C" w14:textId="7B86E68D" w:rsidR="00854FBF" w:rsidRPr="00854FBF" w:rsidRDefault="00854FBF" w:rsidP="00854FBF">
            <w:pPr>
              <w:spacing w:line="192" w:lineRule="auto"/>
              <w:ind w:right="-141" w:firstLine="6010"/>
              <w:jc w:val="right"/>
              <w:outlineLvl w:val="0"/>
              <w:rPr>
                <w:sz w:val="20"/>
                <w:szCs w:val="20"/>
              </w:rPr>
            </w:pPr>
            <w:r w:rsidRPr="00854FBF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2</w:t>
            </w:r>
            <w:r w:rsidRPr="00854FBF">
              <w:rPr>
                <w:sz w:val="20"/>
                <w:szCs w:val="20"/>
              </w:rPr>
              <w:t xml:space="preserve"> 1 </w:t>
            </w:r>
          </w:p>
          <w:p w14:paraId="0BEBAB56" w14:textId="77777777" w:rsidR="00854FBF" w:rsidRPr="00854FBF" w:rsidRDefault="00854FBF" w:rsidP="00854FBF">
            <w:pPr>
              <w:jc w:val="right"/>
              <w:rPr>
                <w:sz w:val="20"/>
                <w:szCs w:val="20"/>
              </w:rPr>
            </w:pPr>
            <w:r w:rsidRPr="00854FBF">
              <w:rPr>
                <w:sz w:val="20"/>
                <w:szCs w:val="20"/>
              </w:rPr>
              <w:t xml:space="preserve">к постановлению территориальной </w:t>
            </w:r>
          </w:p>
          <w:p w14:paraId="6B18C11B" w14:textId="77777777" w:rsidR="00854FBF" w:rsidRPr="00854FBF" w:rsidRDefault="00854FBF" w:rsidP="00854FBF">
            <w:pPr>
              <w:jc w:val="right"/>
              <w:rPr>
                <w:sz w:val="20"/>
                <w:szCs w:val="20"/>
              </w:rPr>
            </w:pPr>
            <w:r w:rsidRPr="00854FBF">
              <w:rPr>
                <w:sz w:val="20"/>
                <w:szCs w:val="20"/>
              </w:rPr>
              <w:t xml:space="preserve">избирательной комиссии </w:t>
            </w:r>
          </w:p>
          <w:p w14:paraId="2FB511DC" w14:textId="77777777" w:rsidR="00854FBF" w:rsidRPr="00854FBF" w:rsidRDefault="00854FBF" w:rsidP="00854FBF">
            <w:pPr>
              <w:jc w:val="right"/>
              <w:rPr>
                <w:sz w:val="20"/>
                <w:szCs w:val="20"/>
              </w:rPr>
            </w:pPr>
            <w:r w:rsidRPr="00854FBF">
              <w:rPr>
                <w:sz w:val="20"/>
                <w:szCs w:val="20"/>
              </w:rPr>
              <w:t xml:space="preserve">Усманского района </w:t>
            </w:r>
          </w:p>
          <w:p w14:paraId="507AF1DF" w14:textId="683328D1" w:rsidR="00854FBF" w:rsidRPr="00854FBF" w:rsidRDefault="00854FBF" w:rsidP="00854FBF">
            <w:pPr>
              <w:jc w:val="right"/>
              <w:rPr>
                <w:b/>
                <w:i/>
                <w:sz w:val="20"/>
                <w:szCs w:val="20"/>
              </w:rPr>
            </w:pPr>
            <w:r w:rsidRPr="00854FBF">
              <w:rPr>
                <w:sz w:val="20"/>
                <w:szCs w:val="20"/>
              </w:rPr>
              <w:t>от «2</w:t>
            </w:r>
            <w:r w:rsidR="003A32F4">
              <w:rPr>
                <w:sz w:val="20"/>
                <w:szCs w:val="20"/>
              </w:rPr>
              <w:t>7</w:t>
            </w:r>
            <w:r w:rsidRPr="00854FBF">
              <w:rPr>
                <w:sz w:val="20"/>
                <w:szCs w:val="20"/>
              </w:rPr>
              <w:t>» июня 2025 года № 109/66</w:t>
            </w:r>
            <w:r w:rsidR="005459AE">
              <w:rPr>
                <w:sz w:val="20"/>
                <w:szCs w:val="20"/>
              </w:rPr>
              <w:t>6</w:t>
            </w:r>
            <w:bookmarkStart w:id="0" w:name="_GoBack"/>
            <w:bookmarkEnd w:id="0"/>
            <w:r w:rsidRPr="00854FBF">
              <w:rPr>
                <w:sz w:val="20"/>
                <w:szCs w:val="20"/>
              </w:rPr>
              <w:t xml:space="preserve">  </w:t>
            </w:r>
          </w:p>
          <w:p w14:paraId="07DE6DA7" w14:textId="2B45E618" w:rsidR="00883C63" w:rsidRPr="00D005CF" w:rsidRDefault="00883C63" w:rsidP="00D005CF">
            <w:pPr>
              <w:keepNext/>
              <w:widowControl w:val="0"/>
              <w:jc w:val="right"/>
              <w:outlineLvl w:val="4"/>
              <w:rPr>
                <w:b/>
                <w:i/>
                <w:sz w:val="20"/>
                <w:szCs w:val="20"/>
              </w:rPr>
            </w:pPr>
          </w:p>
        </w:tc>
      </w:tr>
      <w:tr w:rsidR="00D61B6A" w14:paraId="2E65F59C" w14:textId="77777777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5A7CD0" w14:textId="77777777" w:rsidR="00D61B6A" w:rsidRDefault="00D61B6A" w:rsidP="00C52166">
            <w:pPr>
              <w:jc w:val="left"/>
              <w:rPr>
                <w:sz w:val="24"/>
              </w:rPr>
            </w:pPr>
            <w:r>
              <w:rPr>
                <w:sz w:val="24"/>
              </w:rPr>
              <w:t>Экземпляр  № ____</w:t>
            </w:r>
          </w:p>
          <w:p w14:paraId="187324E3" w14:textId="77777777" w:rsidR="00883C63" w:rsidRDefault="00883C63" w:rsidP="00C52166">
            <w:pPr>
              <w:jc w:val="left"/>
              <w:rPr>
                <w:sz w:val="24"/>
              </w:rPr>
            </w:pPr>
          </w:p>
          <w:p w14:paraId="145ACC78" w14:textId="77777777"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14:paraId="7C41D135" w14:textId="77777777" w:rsidR="00854FBF" w:rsidRPr="00854FBF" w:rsidRDefault="00854FBF" w:rsidP="00854FBF">
            <w:pPr>
              <w:pStyle w:val="3"/>
              <w:keepNext w:val="0"/>
              <w:spacing w:before="0"/>
              <w:rPr>
                <w:b/>
                <w:color w:val="auto"/>
                <w:sz w:val="6"/>
                <w:szCs w:val="6"/>
              </w:rPr>
            </w:pPr>
            <w:r w:rsidRPr="00854FBF">
              <w:rPr>
                <w:rFonts w:ascii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t xml:space="preserve">Выборы </w:t>
            </w:r>
            <w:r w:rsidRPr="00854FB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депутатов Совета депутатов Усманского муниципального округа Липецкой области Российской Федерации первого созыва</w:t>
            </w:r>
            <w:r w:rsidRPr="00854FBF">
              <w:rPr>
                <w:rFonts w:ascii="Times New Roman" w:hAnsi="Times New Roman" w:cs="Times New Roman"/>
                <w:b/>
                <w:color w:val="auto"/>
                <w:spacing w:val="20"/>
                <w:sz w:val="28"/>
                <w:szCs w:val="28"/>
              </w:rPr>
              <w:br/>
            </w:r>
          </w:p>
          <w:p w14:paraId="2CC99377" w14:textId="0403D458" w:rsidR="00D61B6A" w:rsidRPr="00883C63" w:rsidRDefault="00854FBF" w:rsidP="00854FB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Cs w:val="28"/>
              </w:rPr>
              <w:t>14  сентября  2025 года</w:t>
            </w:r>
          </w:p>
          <w:p w14:paraId="4C2B03D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294001A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14:paraId="178BA79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14:paraId="44AC43EC" w14:textId="626296C4"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r w:rsidR="00854FBF">
              <w:rPr>
                <w:b/>
                <w:bCs/>
                <w:sz w:val="23"/>
                <w:szCs w:val="23"/>
              </w:rPr>
              <w:t>пятимандатному</w:t>
            </w:r>
            <w:r>
              <w:rPr>
                <w:b/>
                <w:bCs/>
                <w:spacing w:val="20"/>
                <w:sz w:val="24"/>
                <w:szCs w:val="24"/>
              </w:rPr>
              <w:t xml:space="preserve"> избирательному округу №__</w:t>
            </w:r>
          </w:p>
          <w:p w14:paraId="63A898A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55F622BA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14:paraId="5E9F1967" w14:textId="77777777" w:rsidR="00D61B6A" w:rsidRPr="00883C63" w:rsidRDefault="00D61B6A" w:rsidP="00C52166">
            <w:pPr>
              <w:jc w:val="both"/>
              <w:rPr>
                <w:sz w:val="24"/>
              </w:rPr>
            </w:pPr>
          </w:p>
          <w:p w14:paraId="189E6A79" w14:textId="77777777"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14:paraId="10676692" w14:textId="77777777"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14:paraId="69D6B4DF" w14:textId="77777777"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14:paraId="6CE5B3F0" w14:textId="77777777" w:rsidR="00D61B6A" w:rsidRDefault="00D61B6A" w:rsidP="00C52166">
            <w:pPr>
              <w:rPr>
                <w:sz w:val="6"/>
                <w:szCs w:val="6"/>
              </w:rPr>
            </w:pPr>
          </w:p>
          <w:p w14:paraId="4334F1BA" w14:textId="77777777"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14:paraId="612A4A01" w14:textId="77777777"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14:paraId="569A3FEA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C3512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5DCAD62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6B23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CBB8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14:paraId="449B31F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2C766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F89A9F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CEA9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D77B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14:paraId="3956BEE7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D2D7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7A355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730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6231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29D27DBD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7A3C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EC333A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135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8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61D0620E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910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7DA8EF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9C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5A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19D67A6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AE1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F7A987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69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EE0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7BC0335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3FF8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808DFE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FCA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6FC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0F1436C3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EC2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16BE8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034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AA8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36C592B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A225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2AA2DF9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CB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D7A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356CCC7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9A50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21DEB2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BC7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DD4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1B78912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BBEA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508071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5D7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832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9D20778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254F9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F52C1B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9C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A44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2A1ECE9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57D35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512268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14:paraId="7AF9791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A8DAC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9D00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A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2B9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5A27AE5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6CEB4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54B2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7E1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45A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6954976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869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A65D0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22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06B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14635E70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096F" w14:textId="0BF4D708"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E6D1C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D3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0C9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14:paraId="6165CB98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2269" w14:textId="77777777"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9107AA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F5B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B30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14:paraId="48AA912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432AAC0E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5DC" w14:textId="77777777"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7B6B" w14:textId="77777777" w:rsidR="00CA4AE3" w:rsidRDefault="00CA4AE3" w:rsidP="00CA4AE3"/>
        </w:tc>
      </w:tr>
      <w:tr w:rsidR="00CA4AE3" w14:paraId="38DBE1F0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90A5B2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316D8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412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F9AB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EAE2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54783E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7790DF" w14:textId="77777777"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DAF4E" w14:textId="77777777"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3AF338" w14:textId="77777777"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16172" w14:textId="77777777"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540B6F" w14:textId="77777777"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14:paraId="7E0D0BB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D1CC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6A8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A1B4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5EFF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41A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6F859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744CB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70D5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89F0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9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2011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A19252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642C2B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F70A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2447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264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A8A5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8EDE1AE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466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D4A6B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0C6B1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5E6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C0B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DACF6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7AEB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5BE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54F4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022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92B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B8624E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50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F8FE96" wp14:editId="714BA96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-382270</wp:posOffset>
                      </wp:positionV>
                      <wp:extent cx="2228850" cy="1866900"/>
                      <wp:effectExtent l="0" t="0" r="0" b="0"/>
                      <wp:wrapNone/>
                      <wp:docPr id="4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61C9C0B8" id="Прямоугольник 2" o:spid="_x0000_s1026" style="position:absolute;margin-left:4.75pt;margin-top:-30.1pt;width:175.5pt;height:14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AD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351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3BF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2F97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F31E9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026A5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1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77FC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CD39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E6F2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B59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06E6505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8E5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AE468E" wp14:editId="7ED59EB5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50165</wp:posOffset>
                      </wp:positionV>
                      <wp:extent cx="1808480" cy="684530"/>
                      <wp:effectExtent l="0" t="0" r="0" b="0"/>
                      <wp:wrapNone/>
                      <wp:docPr id="3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684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367FF6" w14:textId="77777777" w:rsidR="00CA4AE3" w:rsidRDefault="00CA4AE3" w:rsidP="0076231A">
                                  <w:r>
                                    <w:t>Машиночитаемый код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type w14:anchorId="7EAE46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6pt;margin-top:3.95pt;width:142.4pt;height:5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    <v:textbox>
                        <w:txbxContent>
                          <w:p w14:paraId="64367FF6" w14:textId="77777777" w:rsidR="00CA4AE3" w:rsidRDefault="00CA4AE3" w:rsidP="0076231A">
                            <w:r>
                              <w:t>Машиночитаемый код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2529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61C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F125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F517F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FD6414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A45C2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0933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BBA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0837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F5ED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70EF24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4606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3D83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A8CA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382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E23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9F9524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0C18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CC23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47D7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E403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2F6F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DF9E84D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61A8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471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E62E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497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C83D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D87322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1CA1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2681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EFEE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5127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2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575726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B50F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CFA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00F6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A9F6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12D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1"/>
      <w:tr w:rsidR="00CA4AE3" w14:paraId="3BFA3F72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255F8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8FDAA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480BD1" w14:textId="05449669"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года  в </w:t>
            </w:r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14:paraId="0A60CF2F" w14:textId="77777777"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6A"/>
    <w:rsid w:val="000A6351"/>
    <w:rsid w:val="001A4B80"/>
    <w:rsid w:val="00217528"/>
    <w:rsid w:val="00256E04"/>
    <w:rsid w:val="00273911"/>
    <w:rsid w:val="002B312A"/>
    <w:rsid w:val="002C4C22"/>
    <w:rsid w:val="00333909"/>
    <w:rsid w:val="003A32F4"/>
    <w:rsid w:val="003A4710"/>
    <w:rsid w:val="005459AE"/>
    <w:rsid w:val="00592766"/>
    <w:rsid w:val="005E6FE3"/>
    <w:rsid w:val="0065221D"/>
    <w:rsid w:val="00675A55"/>
    <w:rsid w:val="00735F70"/>
    <w:rsid w:val="0076231A"/>
    <w:rsid w:val="00854FBF"/>
    <w:rsid w:val="008726F3"/>
    <w:rsid w:val="00883C63"/>
    <w:rsid w:val="00891639"/>
    <w:rsid w:val="00974001"/>
    <w:rsid w:val="009A509B"/>
    <w:rsid w:val="00BA0AE2"/>
    <w:rsid w:val="00BE625D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4168"/>
  <w15:docId w15:val="{218F903F-2439-4F27-B246-36D7D6B6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F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5">
    <w:name w:val="heading 5"/>
    <w:basedOn w:val="a"/>
    <w:next w:val="a"/>
    <w:link w:val="50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54F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Япрынцева Ольга Юрьевна</cp:lastModifiedBy>
  <cp:revision>10</cp:revision>
  <cp:lastPrinted>2022-08-04T09:28:00Z</cp:lastPrinted>
  <dcterms:created xsi:type="dcterms:W3CDTF">2025-06-23T09:16:00Z</dcterms:created>
  <dcterms:modified xsi:type="dcterms:W3CDTF">2025-06-25T06:21:00Z</dcterms:modified>
</cp:coreProperties>
</file>